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54E5" w:rsidRDefault="000254E5" w:rsidP="00691136">
      <w:pPr>
        <w:jc w:val="center"/>
        <w:rPr>
          <w:b/>
        </w:rPr>
      </w:pPr>
    </w:p>
    <w:p w:rsidR="00523DAE" w:rsidRDefault="00523DAE" w:rsidP="00691136">
      <w:pPr>
        <w:jc w:val="center"/>
        <w:rPr>
          <w:b/>
        </w:rPr>
      </w:pPr>
      <w:bookmarkStart w:id="0" w:name="_GoBack"/>
      <w:bookmarkEnd w:id="0"/>
    </w:p>
    <w:p w:rsidR="00523DAE" w:rsidRDefault="00691136" w:rsidP="00691136">
      <w:pPr>
        <w:rPr>
          <w:b/>
        </w:rPr>
      </w:pPr>
      <w:proofErr w:type="gramStart"/>
      <w:r>
        <w:rPr>
          <w:b/>
        </w:rPr>
        <w:t xml:space="preserve">INDIRIZZO:  </w:t>
      </w:r>
      <w:r w:rsidR="00523DAE">
        <w:rPr>
          <w:b/>
        </w:rPr>
        <w:t xml:space="preserve"> </w:t>
      </w:r>
      <w:proofErr w:type="gramEnd"/>
      <w:r w:rsidR="00523DAE">
        <w:rPr>
          <w:b/>
        </w:rPr>
        <w:t xml:space="preserve"> </w:t>
      </w:r>
      <w:r>
        <w:rPr>
          <w:b/>
        </w:rPr>
        <w:t xml:space="preserve">  ENOGASTRONOMICO</w:t>
      </w:r>
    </w:p>
    <w:p w:rsidR="00691136" w:rsidRPr="00523DAE" w:rsidRDefault="00691136" w:rsidP="00691136">
      <w:pPr>
        <w:rPr>
          <w:b/>
          <w:sz w:val="8"/>
          <w:szCs w:val="8"/>
        </w:rPr>
      </w:pPr>
      <w:r w:rsidRPr="00523DAE">
        <w:rPr>
          <w:b/>
          <w:sz w:val="8"/>
          <w:szCs w:val="8"/>
        </w:rPr>
        <w:t xml:space="preserve"> </w:t>
      </w:r>
      <w:r w:rsidRPr="00523DAE">
        <w:rPr>
          <w:b/>
          <w:color w:val="000000"/>
          <w:sz w:val="8"/>
          <w:szCs w:val="8"/>
        </w:rPr>
        <w:t xml:space="preserve">  </w:t>
      </w:r>
      <w:r w:rsidRPr="00523DAE">
        <w:rPr>
          <w:sz w:val="8"/>
          <w:szCs w:val="8"/>
        </w:rPr>
        <w:t xml:space="preserve">                 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QUINTA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691136" w:rsidRPr="00E726E4" w:rsidRDefault="00691136" w:rsidP="00691136">
      <w:pPr>
        <w:spacing w:after="120"/>
        <w:rPr>
          <w:b/>
          <w:sz w:val="16"/>
          <w:szCs w:val="16"/>
        </w:rPr>
      </w:pPr>
    </w:p>
    <w:p w:rsidR="00691136" w:rsidRPr="002B3031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3824CB" w:rsidRDefault="003824CB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</w:t>
      </w:r>
      <w:r w:rsidRPr="00815083">
        <w:rPr>
          <w:rFonts w:ascii="Arial" w:hAnsi="Arial" w:cs="Arial"/>
          <w:b/>
        </w:rPr>
        <w:t>BERGAMINI , TRIFONE , BAROZZI</w:t>
      </w:r>
      <w:r w:rsidRPr="00C07E8F">
        <w:rPr>
          <w:b/>
        </w:rPr>
        <w:t xml:space="preserve">                                                   </w:t>
      </w:r>
    </w:p>
    <w:p w:rsidR="00691136" w:rsidRPr="00C07E8F" w:rsidRDefault="00691136" w:rsidP="00691136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</w:t>
      </w:r>
      <w:r>
        <w:rPr>
          <w:rFonts w:ascii="Arial" w:hAnsi="Arial" w:cs="Arial"/>
          <w:b/>
        </w:rPr>
        <w:t>MATEMATICA.BIANCO</w:t>
      </w:r>
      <w:r w:rsidRPr="00EE1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Lineamenti di analisi     </w:t>
      </w:r>
      <w:r w:rsidRPr="00EE1FE2">
        <w:rPr>
          <w:rFonts w:ascii="Arial" w:hAnsi="Arial" w:cs="Arial"/>
          <w:b/>
        </w:rPr>
        <w:t xml:space="preserve">con </w:t>
      </w:r>
      <w:proofErr w:type="spellStart"/>
      <w:r w:rsidRPr="00EE1FE2">
        <w:rPr>
          <w:rFonts w:ascii="Arial" w:hAnsi="Arial" w:cs="Arial"/>
          <w:b/>
        </w:rPr>
        <w:t>Maths</w:t>
      </w:r>
      <w:proofErr w:type="spellEnd"/>
      <w:r w:rsidRPr="00EE1FE2">
        <w:rPr>
          <w:rFonts w:ascii="Arial" w:hAnsi="Arial" w:cs="Arial"/>
          <w:b/>
        </w:rPr>
        <w:t xml:space="preserve"> in English</w:t>
      </w:r>
      <w:r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b/>
        </w:rPr>
        <w:t>S+U+V</w:t>
      </w:r>
      <w:r w:rsidRPr="00815083">
        <w:rPr>
          <w:rFonts w:ascii="Arial" w:hAnsi="Arial" w:cs="Arial"/>
          <w:i/>
        </w:rPr>
        <w:t xml:space="preserve">                      </w:t>
      </w:r>
    </w:p>
    <w:p w:rsidR="00691136" w:rsidRDefault="00691136" w:rsidP="00691136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ZANICHELLI</w:t>
      </w:r>
    </w:p>
    <w:p w:rsidR="003824CB" w:rsidRDefault="003824CB" w:rsidP="00691136">
      <w:pPr>
        <w:tabs>
          <w:tab w:val="left" w:pos="1755"/>
        </w:tabs>
        <w:rPr>
          <w:b/>
        </w:rPr>
      </w:pPr>
    </w:p>
    <w:p w:rsidR="003824CB" w:rsidRPr="00C07E8F" w:rsidRDefault="003824CB" w:rsidP="003824CB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</w:t>
      </w:r>
      <w:r w:rsidRPr="00815083">
        <w:rPr>
          <w:rFonts w:ascii="Arial" w:hAnsi="Arial" w:cs="Arial"/>
          <w:b/>
        </w:rPr>
        <w:t>BERGAMINI , TRIFONE , BAROZZI</w:t>
      </w:r>
      <w:r w:rsidRPr="00C07E8F">
        <w:rPr>
          <w:b/>
        </w:rPr>
        <w:t xml:space="preserve">                                                   </w:t>
      </w:r>
    </w:p>
    <w:p w:rsidR="003824CB" w:rsidRPr="00C07E8F" w:rsidRDefault="003824CB" w:rsidP="003824CB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</w:t>
      </w:r>
      <w:r w:rsidRPr="000254E5">
        <w:rPr>
          <w:rFonts w:ascii="Arial" w:hAnsi="Arial" w:cs="Arial"/>
          <w:b/>
        </w:rPr>
        <w:t xml:space="preserve">MODULI DI </w:t>
      </w:r>
      <w:r>
        <w:rPr>
          <w:rFonts w:ascii="Arial" w:hAnsi="Arial" w:cs="Arial"/>
          <w:b/>
        </w:rPr>
        <w:t>MATEMATICA</w:t>
      </w:r>
      <w:r w:rsidRPr="00EE1F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- </w:t>
      </w:r>
      <w:r w:rsidRPr="003824CB">
        <w:rPr>
          <w:rFonts w:ascii="Arial" w:hAnsi="Arial" w:cs="Arial"/>
          <w:b/>
        </w:rPr>
        <w:t>Statistica  e probabilità   α + β</w:t>
      </w:r>
      <w:r w:rsidRPr="00815083">
        <w:rPr>
          <w:rFonts w:ascii="Arial" w:hAnsi="Arial" w:cs="Arial"/>
          <w:i/>
        </w:rPr>
        <w:t xml:space="preserve">                    </w:t>
      </w:r>
    </w:p>
    <w:p w:rsidR="003824CB" w:rsidRDefault="003824CB" w:rsidP="003824CB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ZANICHELLI</w:t>
      </w:r>
    </w:p>
    <w:p w:rsidR="003824CB" w:rsidRPr="00036B45" w:rsidRDefault="003824CB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7899"/>
      </w:tblGrid>
      <w:tr w:rsidR="00691136" w:rsidRPr="00C33718" w:rsidTr="00523DAE">
        <w:trPr>
          <w:trHeight w:val="1446"/>
        </w:trPr>
        <w:tc>
          <w:tcPr>
            <w:tcW w:w="2591" w:type="dxa"/>
            <w:shd w:val="clear" w:color="auto" w:fill="auto"/>
            <w:vAlign w:val="center"/>
          </w:tcPr>
          <w:p w:rsidR="00691136" w:rsidRPr="00C33718" w:rsidRDefault="00691136" w:rsidP="00EF6C0A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33718">
              <w:rPr>
                <w:color w:val="000000"/>
                <w:sz w:val="20"/>
                <w:szCs w:val="20"/>
                <w:lang w:eastAsia="it-IT"/>
              </w:rPr>
              <w:t>STUDIO  DI</w:t>
            </w:r>
            <w:proofErr w:type="gramEnd"/>
            <w:r w:rsidRPr="00C33718">
              <w:rPr>
                <w:color w:val="000000"/>
                <w:sz w:val="20"/>
                <w:szCs w:val="20"/>
                <w:lang w:eastAsia="it-IT"/>
              </w:rPr>
              <w:t xml:space="preserve">  UNA  FUNZIONE  RAZIONALE  </w:t>
            </w:r>
          </w:p>
          <w:p w:rsidR="00691136" w:rsidRPr="00C33718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  <w:r w:rsidRPr="00C33718">
              <w:rPr>
                <w:color w:val="000000"/>
                <w:sz w:val="20"/>
                <w:szCs w:val="20"/>
                <w:lang w:eastAsia="it-IT"/>
              </w:rPr>
              <w:t>(consolidamento)</w:t>
            </w:r>
          </w:p>
        </w:tc>
        <w:tc>
          <w:tcPr>
            <w:tcW w:w="7899" w:type="dxa"/>
            <w:shd w:val="clear" w:color="auto" w:fill="auto"/>
          </w:tcPr>
          <w:p w:rsidR="00691136" w:rsidRPr="00C33718" w:rsidRDefault="00691136" w:rsidP="00EF6C0A">
            <w:pPr>
              <w:rPr>
                <w:color w:val="000000"/>
                <w:sz w:val="20"/>
                <w:szCs w:val="20"/>
                <w:lang w:eastAsia="it-IT"/>
              </w:rPr>
            </w:pPr>
          </w:p>
          <w:p w:rsidR="00691136" w:rsidRPr="00C33718" w:rsidRDefault="00691136" w:rsidP="00EF6C0A">
            <w:pPr>
              <w:rPr>
                <w:color w:val="000000"/>
                <w:sz w:val="20"/>
                <w:szCs w:val="20"/>
                <w:lang w:eastAsia="it-IT"/>
              </w:rPr>
            </w:pPr>
            <w:r w:rsidRPr="00C33718">
              <w:rPr>
                <w:color w:val="000000"/>
                <w:sz w:val="20"/>
                <w:szCs w:val="20"/>
                <w:lang w:eastAsia="it-IT"/>
              </w:rPr>
              <w:t>Dominio, intersezione con gli assi e segno.</w:t>
            </w:r>
          </w:p>
          <w:p w:rsidR="00691136" w:rsidRPr="00C33718" w:rsidRDefault="00691136" w:rsidP="00EF6C0A">
            <w:pPr>
              <w:rPr>
                <w:color w:val="000000"/>
                <w:sz w:val="20"/>
                <w:szCs w:val="20"/>
                <w:lang w:eastAsia="it-IT"/>
              </w:rPr>
            </w:pPr>
            <w:r w:rsidRPr="00C33718">
              <w:rPr>
                <w:color w:val="000000"/>
                <w:sz w:val="20"/>
                <w:szCs w:val="20"/>
                <w:lang w:eastAsia="it-IT"/>
              </w:rPr>
              <w:t xml:space="preserve">Limiti ai confini del campo e nei punti di discontinuità. </w:t>
            </w:r>
          </w:p>
          <w:p w:rsidR="00691136" w:rsidRPr="00C33718" w:rsidRDefault="00691136" w:rsidP="00EF6C0A">
            <w:pPr>
              <w:rPr>
                <w:color w:val="000000"/>
                <w:sz w:val="20"/>
                <w:szCs w:val="20"/>
                <w:lang w:eastAsia="it-IT"/>
              </w:rPr>
            </w:pPr>
            <w:r w:rsidRPr="00C33718">
              <w:rPr>
                <w:color w:val="000000"/>
                <w:sz w:val="20"/>
                <w:szCs w:val="20"/>
                <w:lang w:eastAsia="it-IT"/>
              </w:rPr>
              <w:t>Punti di discontinuità e loro specie</w:t>
            </w:r>
          </w:p>
          <w:p w:rsidR="00691136" w:rsidRPr="00C33718" w:rsidRDefault="00691136" w:rsidP="00EF6C0A">
            <w:pPr>
              <w:rPr>
                <w:color w:val="000000"/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 xml:space="preserve">Asintoti orizzontali   </w:t>
            </w:r>
            <w:proofErr w:type="gramStart"/>
            <w:r w:rsidRPr="00C33718">
              <w:rPr>
                <w:sz w:val="20"/>
                <w:szCs w:val="20"/>
                <w:lang w:eastAsia="it-IT"/>
              </w:rPr>
              <w:t>e  verticali</w:t>
            </w:r>
            <w:proofErr w:type="gramEnd"/>
            <w:r w:rsidRPr="00C33718">
              <w:rPr>
                <w:sz w:val="20"/>
                <w:szCs w:val="20"/>
                <w:lang w:eastAsia="it-IT"/>
              </w:rPr>
              <w:t xml:space="preserve">.  </w:t>
            </w:r>
            <w:proofErr w:type="gramStart"/>
            <w:r w:rsidRPr="00C33718">
              <w:rPr>
                <w:sz w:val="20"/>
                <w:szCs w:val="20"/>
                <w:lang w:eastAsia="it-IT"/>
              </w:rPr>
              <w:t>Grafico  probabile</w:t>
            </w:r>
            <w:proofErr w:type="gramEnd"/>
            <w:r w:rsidRPr="00C33718">
              <w:rPr>
                <w:sz w:val="20"/>
                <w:szCs w:val="20"/>
                <w:lang w:eastAsia="it-IT"/>
              </w:rPr>
              <w:t>.</w:t>
            </w:r>
          </w:p>
        </w:tc>
      </w:tr>
      <w:tr w:rsidR="00691136" w:rsidRPr="00C33718" w:rsidTr="00523DAE">
        <w:trPr>
          <w:trHeight w:val="1977"/>
        </w:trPr>
        <w:tc>
          <w:tcPr>
            <w:tcW w:w="2591" w:type="dxa"/>
            <w:shd w:val="clear" w:color="auto" w:fill="auto"/>
            <w:vAlign w:val="center"/>
          </w:tcPr>
          <w:p w:rsidR="00691136" w:rsidRPr="00C33718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>APPLICAZIONI DELLA MATEMATICA ALL’ECONOMIA</w:t>
            </w:r>
          </w:p>
          <w:p w:rsidR="00691136" w:rsidRPr="00C33718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</w:p>
          <w:p w:rsidR="00691136" w:rsidRPr="00C33718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7899" w:type="dxa"/>
            <w:shd w:val="clear" w:color="auto" w:fill="auto"/>
          </w:tcPr>
          <w:p w:rsidR="00691136" w:rsidRPr="00C33718" w:rsidRDefault="00691136" w:rsidP="00EF6C0A">
            <w:pPr>
              <w:rPr>
                <w:sz w:val="20"/>
                <w:szCs w:val="20"/>
                <w:lang w:eastAsia="it-IT"/>
              </w:rPr>
            </w:pPr>
          </w:p>
          <w:p w:rsidR="00691136" w:rsidRPr="00C33718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>Funzioni economiche:</w:t>
            </w:r>
          </w:p>
          <w:p w:rsidR="00691136" w:rsidRPr="00C33718" w:rsidRDefault="00691136" w:rsidP="00EF6C0A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 xml:space="preserve">  Costo: costi fissi, costi variabili, costo totale, costo medio</w:t>
            </w:r>
          </w:p>
          <w:p w:rsidR="00691136" w:rsidRPr="00C33718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C33718">
              <w:rPr>
                <w:sz w:val="20"/>
                <w:szCs w:val="20"/>
                <w:lang w:eastAsia="it-IT"/>
              </w:rPr>
              <w:t>Ricavo .</w:t>
            </w:r>
            <w:proofErr w:type="gramEnd"/>
            <w:r w:rsidRPr="00C33718">
              <w:rPr>
                <w:sz w:val="20"/>
                <w:szCs w:val="20"/>
                <w:lang w:eastAsia="it-IT"/>
              </w:rPr>
              <w:t xml:space="preserve">  Utile.</w:t>
            </w:r>
          </w:p>
          <w:p w:rsidR="00691136" w:rsidRPr="00C33718" w:rsidRDefault="00691136" w:rsidP="00EF6C0A">
            <w:pPr>
              <w:ind w:left="110" w:hanging="110"/>
              <w:rPr>
                <w:sz w:val="20"/>
                <w:szCs w:val="20"/>
                <w:u w:val="single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 xml:space="preserve">- Diagramma di redditività. </w:t>
            </w:r>
          </w:p>
          <w:p w:rsidR="00691136" w:rsidRPr="00C33718" w:rsidRDefault="00691136" w:rsidP="00EF6C0A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>- Problemi di scelta in condizioni di certezza:</w:t>
            </w:r>
          </w:p>
          <w:p w:rsidR="00691136" w:rsidRPr="00C33718" w:rsidRDefault="00691136" w:rsidP="00EF6C0A">
            <w:pPr>
              <w:ind w:left="110" w:hanging="110"/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 xml:space="preserve">    </w:t>
            </w:r>
            <w:r w:rsidRPr="00C33718">
              <w:rPr>
                <w:sz w:val="20"/>
                <w:szCs w:val="20"/>
                <w:lang w:eastAsia="it-IT"/>
              </w:rPr>
              <w:sym w:font="Symbol" w:char="F0B7"/>
            </w:r>
            <w:r w:rsidRPr="00C33718">
              <w:rPr>
                <w:sz w:val="20"/>
                <w:szCs w:val="20"/>
                <w:lang w:eastAsia="it-IT"/>
              </w:rPr>
              <w:t xml:space="preserve">Funzioni economiche </w:t>
            </w:r>
            <w:proofErr w:type="gramStart"/>
            <w:r w:rsidRPr="00C33718">
              <w:rPr>
                <w:sz w:val="20"/>
                <w:szCs w:val="20"/>
                <w:lang w:eastAsia="it-IT"/>
              </w:rPr>
              <w:t>da  massimizzare</w:t>
            </w:r>
            <w:proofErr w:type="gramEnd"/>
            <w:r w:rsidRPr="00C33718">
              <w:rPr>
                <w:sz w:val="20"/>
                <w:szCs w:val="20"/>
                <w:lang w:eastAsia="it-IT"/>
              </w:rPr>
              <w:t xml:space="preserve"> e minimizzare</w:t>
            </w:r>
          </w:p>
          <w:p w:rsidR="00691136" w:rsidRPr="00C33718" w:rsidRDefault="00691136" w:rsidP="00EF6C0A">
            <w:pPr>
              <w:ind w:left="110" w:hanging="110"/>
              <w:rPr>
                <w:sz w:val="20"/>
                <w:szCs w:val="20"/>
                <w:u w:val="single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 xml:space="preserve">    </w:t>
            </w:r>
            <w:r w:rsidRPr="00C33718">
              <w:rPr>
                <w:sz w:val="20"/>
                <w:szCs w:val="20"/>
                <w:lang w:eastAsia="it-IT"/>
              </w:rPr>
              <w:sym w:font="Symbol" w:char="F0B7"/>
            </w:r>
            <w:r w:rsidRPr="00C33718">
              <w:rPr>
                <w:sz w:val="20"/>
                <w:szCs w:val="20"/>
                <w:lang w:eastAsia="it-IT"/>
              </w:rPr>
              <w:t>Scelta tra più alternative</w:t>
            </w:r>
          </w:p>
        </w:tc>
      </w:tr>
      <w:tr w:rsidR="00691136" w:rsidRPr="00C33718" w:rsidTr="00523DAE">
        <w:trPr>
          <w:trHeight w:val="2392"/>
        </w:trPr>
        <w:tc>
          <w:tcPr>
            <w:tcW w:w="2591" w:type="dxa"/>
            <w:shd w:val="clear" w:color="auto" w:fill="auto"/>
            <w:vAlign w:val="center"/>
          </w:tcPr>
          <w:p w:rsidR="00691136" w:rsidRPr="00C33718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>ELEMENTI DI STATISTICA</w:t>
            </w:r>
          </w:p>
          <w:p w:rsidR="00691136" w:rsidRPr="00C33718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 xml:space="preserve"> E CALCOLO DELLE PROBABILITA’</w:t>
            </w:r>
          </w:p>
          <w:p w:rsidR="00691136" w:rsidRPr="00C33718" w:rsidRDefault="00691136" w:rsidP="00EF6C0A">
            <w:pPr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7899" w:type="dxa"/>
            <w:shd w:val="clear" w:color="auto" w:fill="auto"/>
          </w:tcPr>
          <w:p w:rsidR="00691136" w:rsidRPr="00C33718" w:rsidRDefault="00691136" w:rsidP="00EF6C0A">
            <w:pPr>
              <w:rPr>
                <w:sz w:val="20"/>
                <w:szCs w:val="20"/>
                <w:lang w:eastAsia="it-IT"/>
              </w:rPr>
            </w:pPr>
          </w:p>
          <w:p w:rsidR="00691136" w:rsidRPr="00C33718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>- Dati statistici. Frequenze.</w:t>
            </w:r>
            <w:r>
              <w:rPr>
                <w:sz w:val="20"/>
                <w:szCs w:val="20"/>
                <w:lang w:eastAsia="it-IT"/>
              </w:rPr>
              <w:t xml:space="preserve"> </w:t>
            </w:r>
            <w:r w:rsidRPr="00C33718">
              <w:rPr>
                <w:sz w:val="20"/>
                <w:szCs w:val="20"/>
                <w:lang w:eastAsia="it-IT"/>
              </w:rPr>
              <w:t xml:space="preserve"> Distribuzione di frequenze.</w:t>
            </w:r>
          </w:p>
          <w:p w:rsidR="00691136" w:rsidRPr="00C33718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>- Rappresentazioni grafiche.</w:t>
            </w:r>
          </w:p>
          <w:p w:rsidR="00691136" w:rsidRPr="00C33718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 xml:space="preserve">-Indici di posizione centrale e </w:t>
            </w:r>
            <w:proofErr w:type="gramStart"/>
            <w:r w:rsidRPr="00C33718">
              <w:rPr>
                <w:sz w:val="20"/>
                <w:szCs w:val="20"/>
                <w:lang w:eastAsia="it-IT"/>
              </w:rPr>
              <w:t>di  variabilità</w:t>
            </w:r>
            <w:proofErr w:type="gramEnd"/>
            <w:r w:rsidRPr="00C33718">
              <w:rPr>
                <w:sz w:val="20"/>
                <w:szCs w:val="20"/>
                <w:lang w:eastAsia="it-IT"/>
              </w:rPr>
              <w:t>. Distribuzione   gaussiana</w:t>
            </w:r>
          </w:p>
          <w:p w:rsidR="00691136" w:rsidRPr="00C33718" w:rsidRDefault="00691136" w:rsidP="00EF6C0A">
            <w:pPr>
              <w:rPr>
                <w:sz w:val="20"/>
                <w:szCs w:val="20"/>
                <w:lang w:eastAsia="it-IT"/>
              </w:rPr>
            </w:pPr>
          </w:p>
          <w:p w:rsidR="00691136" w:rsidRPr="00C33718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 xml:space="preserve">- Eventi. Evento possibile, </w:t>
            </w:r>
            <w:proofErr w:type="gramStart"/>
            <w:r w:rsidRPr="00C33718">
              <w:rPr>
                <w:sz w:val="20"/>
                <w:szCs w:val="20"/>
                <w:lang w:eastAsia="it-IT"/>
              </w:rPr>
              <w:t>certo,  impossibile</w:t>
            </w:r>
            <w:proofErr w:type="gramEnd"/>
            <w:r w:rsidRPr="00C33718">
              <w:rPr>
                <w:sz w:val="20"/>
                <w:szCs w:val="20"/>
                <w:lang w:eastAsia="it-IT"/>
              </w:rPr>
              <w:t xml:space="preserve">, contrario </w:t>
            </w:r>
          </w:p>
          <w:p w:rsidR="00691136" w:rsidRPr="00C33718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>-Probabilità di un evento.</w:t>
            </w:r>
          </w:p>
          <w:p w:rsidR="00691136" w:rsidRPr="00C33718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>-Probabilità statistica.</w:t>
            </w:r>
          </w:p>
          <w:p w:rsidR="00691136" w:rsidRPr="00C33718" w:rsidRDefault="00691136" w:rsidP="00EF6C0A">
            <w:pPr>
              <w:rPr>
                <w:sz w:val="20"/>
                <w:szCs w:val="20"/>
                <w:lang w:eastAsia="it-IT"/>
              </w:rPr>
            </w:pPr>
            <w:r w:rsidRPr="00C33718">
              <w:rPr>
                <w:sz w:val="20"/>
                <w:szCs w:val="20"/>
                <w:lang w:eastAsia="it-IT"/>
              </w:rPr>
              <w:t xml:space="preserve">-Speranza matematica. </w:t>
            </w:r>
            <w:proofErr w:type="gramStart"/>
            <w:r w:rsidRPr="00C33718">
              <w:rPr>
                <w:sz w:val="20"/>
                <w:szCs w:val="20"/>
                <w:lang w:eastAsia="it-IT"/>
              </w:rPr>
              <w:t>Gioco  d’azzardo</w:t>
            </w:r>
            <w:proofErr w:type="gramEnd"/>
            <w:r w:rsidRPr="00C33718">
              <w:rPr>
                <w:sz w:val="20"/>
                <w:szCs w:val="20"/>
                <w:lang w:eastAsia="it-IT"/>
              </w:rPr>
              <w:t>. Rovina del giocatore.</w:t>
            </w:r>
          </w:p>
        </w:tc>
      </w:tr>
    </w:tbl>
    <w:p w:rsidR="00972B74" w:rsidRDefault="00972B74" w:rsidP="000752E0">
      <w:pPr>
        <w:pStyle w:val="Titolo"/>
        <w:jc w:val="left"/>
        <w:rPr>
          <w:rFonts w:ascii="Times New Roman" w:hAnsi="Times New Roman"/>
          <w:b/>
          <w:color w:val="000000"/>
        </w:rPr>
      </w:pPr>
    </w:p>
    <w:p w:rsidR="00972B74" w:rsidRDefault="00972B74" w:rsidP="00523DAE">
      <w:pPr>
        <w:pStyle w:val="Titolo"/>
        <w:jc w:val="left"/>
        <w:rPr>
          <w:rFonts w:ascii="Times New Roman" w:hAnsi="Times New Roman"/>
          <w:b/>
          <w:color w:val="000000"/>
        </w:rPr>
      </w:pPr>
    </w:p>
    <w:sectPr w:rsidR="00972B74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51F" w:rsidRDefault="0077751F">
      <w:r>
        <w:separator/>
      </w:r>
    </w:p>
  </w:endnote>
  <w:endnote w:type="continuationSeparator" w:id="0">
    <w:p w:rsidR="0077751F" w:rsidRDefault="0077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51F" w:rsidRDefault="0077751F">
      <w:r>
        <w:separator/>
      </w:r>
    </w:p>
  </w:footnote>
  <w:footnote w:type="continuationSeparator" w:id="0">
    <w:p w:rsidR="0077751F" w:rsidRDefault="0077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77751F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5C09"/>
    <w:rsid w:val="00182012"/>
    <w:rsid w:val="00196047"/>
    <w:rsid w:val="001A5203"/>
    <w:rsid w:val="003240FA"/>
    <w:rsid w:val="00331319"/>
    <w:rsid w:val="003824CB"/>
    <w:rsid w:val="003844D6"/>
    <w:rsid w:val="003C0F09"/>
    <w:rsid w:val="003C51F8"/>
    <w:rsid w:val="003D1441"/>
    <w:rsid w:val="004A2B3E"/>
    <w:rsid w:val="004C0E9D"/>
    <w:rsid w:val="00523DAE"/>
    <w:rsid w:val="005920CE"/>
    <w:rsid w:val="00691136"/>
    <w:rsid w:val="006A7A72"/>
    <w:rsid w:val="006E3560"/>
    <w:rsid w:val="00713B32"/>
    <w:rsid w:val="007557AA"/>
    <w:rsid w:val="0077751F"/>
    <w:rsid w:val="008A10CF"/>
    <w:rsid w:val="008F2FAB"/>
    <w:rsid w:val="00972B74"/>
    <w:rsid w:val="009806C3"/>
    <w:rsid w:val="00991CAC"/>
    <w:rsid w:val="009C10C0"/>
    <w:rsid w:val="00AB077E"/>
    <w:rsid w:val="00AB4CA6"/>
    <w:rsid w:val="00AB4DDB"/>
    <w:rsid w:val="00AB52FD"/>
    <w:rsid w:val="00B94088"/>
    <w:rsid w:val="00BB23B5"/>
    <w:rsid w:val="00C45D34"/>
    <w:rsid w:val="00CA391F"/>
    <w:rsid w:val="00D021C0"/>
    <w:rsid w:val="00D32949"/>
    <w:rsid w:val="00D35866"/>
    <w:rsid w:val="00D53C4A"/>
    <w:rsid w:val="00DC23E2"/>
    <w:rsid w:val="00DC29C2"/>
    <w:rsid w:val="00DE45C9"/>
    <w:rsid w:val="00E1349D"/>
    <w:rsid w:val="00EF6C0A"/>
    <w:rsid w:val="00F02D1C"/>
    <w:rsid w:val="00F7693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49D1F37F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1572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2</cp:revision>
  <cp:lastPrinted>2018-11-04T17:07:00Z</cp:lastPrinted>
  <dcterms:created xsi:type="dcterms:W3CDTF">2019-02-04T16:52:00Z</dcterms:created>
  <dcterms:modified xsi:type="dcterms:W3CDTF">2019-02-04T16:52:00Z</dcterms:modified>
</cp:coreProperties>
</file>